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9AC" w:rsidRDefault="00F929AC" w:rsidP="008827F4">
      <w:bookmarkStart w:id="0" w:name="_GoBack"/>
      <w:bookmarkEnd w:id="0"/>
    </w:p>
    <w:p w:rsidR="00F929AC" w:rsidRDefault="00F929AC" w:rsidP="001E6CB5">
      <w:pPr>
        <w:ind w:firstLine="720"/>
        <w:jc w:val="center"/>
      </w:pPr>
      <w:r w:rsidRPr="00E065F4">
        <w:rPr>
          <w:b/>
        </w:rPr>
        <w:t>ANYKŠČIŲ RAJONO TRIŠALĖ TARYBA</w:t>
      </w:r>
    </w:p>
    <w:p w:rsidR="00F929AC" w:rsidRDefault="00F929AC" w:rsidP="001E6CB5">
      <w:pPr>
        <w:ind w:firstLine="720"/>
        <w:jc w:val="center"/>
        <w:rPr>
          <w:sz w:val="16"/>
          <w:szCs w:val="16"/>
        </w:rPr>
      </w:pPr>
      <w:r>
        <w:rPr>
          <w:sz w:val="16"/>
          <w:szCs w:val="16"/>
        </w:rPr>
        <w:t>J.Biliūno g. 23, 29111 Anykščia</w:t>
      </w:r>
      <w:r w:rsidRPr="00E065F4">
        <w:rPr>
          <w:sz w:val="16"/>
          <w:szCs w:val="16"/>
        </w:rPr>
        <w:t>i, tel. (8 381</w:t>
      </w:r>
      <w:r>
        <w:rPr>
          <w:sz w:val="16"/>
          <w:szCs w:val="16"/>
        </w:rPr>
        <w:t>) 58 041</w:t>
      </w:r>
      <w:r w:rsidRPr="00E065F4">
        <w:rPr>
          <w:sz w:val="16"/>
          <w:szCs w:val="16"/>
        </w:rPr>
        <w:t>, faks.(8 381</w:t>
      </w:r>
      <w:r>
        <w:rPr>
          <w:sz w:val="16"/>
          <w:szCs w:val="16"/>
        </w:rPr>
        <w:t>)</w:t>
      </w:r>
      <w:r w:rsidRPr="00E065F4">
        <w:rPr>
          <w:sz w:val="16"/>
          <w:szCs w:val="16"/>
        </w:rPr>
        <w:t xml:space="preserve"> 5 8</w:t>
      </w:r>
      <w:r>
        <w:rPr>
          <w:sz w:val="16"/>
          <w:szCs w:val="16"/>
        </w:rPr>
        <w:t xml:space="preserve"> </w:t>
      </w:r>
      <w:r w:rsidRPr="00E065F4">
        <w:rPr>
          <w:sz w:val="16"/>
          <w:szCs w:val="16"/>
        </w:rPr>
        <w:t>088, el. p</w:t>
      </w:r>
      <w:r w:rsidRPr="001E6CB5">
        <w:rPr>
          <w:sz w:val="16"/>
          <w:szCs w:val="16"/>
        </w:rPr>
        <w:t xml:space="preserve">. </w:t>
      </w:r>
      <w:hyperlink r:id="rId8" w:history="1">
        <w:r w:rsidRPr="00B850D2">
          <w:rPr>
            <w:rStyle w:val="Hipersaitas"/>
            <w:sz w:val="16"/>
            <w:szCs w:val="16"/>
          </w:rPr>
          <w:t>info@anyksciai.lt</w:t>
        </w:r>
      </w:hyperlink>
    </w:p>
    <w:p w:rsidR="00F929AC" w:rsidRPr="008827F4" w:rsidRDefault="00F929AC" w:rsidP="008827F4"/>
    <w:p w:rsidR="00F929AC" w:rsidRDefault="00F929AC" w:rsidP="008827F4">
      <w:pPr>
        <w:pStyle w:val="Betarp"/>
      </w:pPr>
      <w:r w:rsidRPr="008827F4">
        <w:t>Lietuvos Respublikos Vyriausybei</w:t>
      </w:r>
      <w:r>
        <w:tab/>
      </w:r>
      <w:r>
        <w:tab/>
      </w:r>
      <w:r>
        <w:tab/>
        <w:t>2016-08-     Nr. 1-SD-</w:t>
      </w:r>
    </w:p>
    <w:p w:rsidR="00F929AC" w:rsidRDefault="00F929AC" w:rsidP="00951730">
      <w:pPr>
        <w:pStyle w:val="Betarp"/>
      </w:pPr>
      <w:r w:rsidRPr="008827F4">
        <w:t>Lietuvos Respublikos</w:t>
      </w:r>
      <w:r>
        <w:t xml:space="preserve"> Trišalei Tarybai</w:t>
      </w:r>
    </w:p>
    <w:p w:rsidR="00F929AC" w:rsidRDefault="00F929AC" w:rsidP="001E6CB5">
      <w:pPr>
        <w:pStyle w:val="Betarp"/>
        <w:spacing w:line="240" w:lineRule="auto"/>
      </w:pPr>
      <w:r>
        <w:t>Lietuvos Respublikos Seimo nariui Sergejui Jovaišai</w:t>
      </w:r>
    </w:p>
    <w:p w:rsidR="00F929AC" w:rsidRPr="008827F4" w:rsidRDefault="00F929AC" w:rsidP="008827F4">
      <w:pPr>
        <w:pStyle w:val="Betarp"/>
      </w:pPr>
      <w:r>
        <w:t>Lietuvos Respublikos Seimo nariui Ričardui Sargūnui</w:t>
      </w:r>
    </w:p>
    <w:p w:rsidR="00F929AC" w:rsidRDefault="00F929AC" w:rsidP="00CD1CE9">
      <w:pPr>
        <w:pStyle w:val="Betarp"/>
      </w:pPr>
    </w:p>
    <w:p w:rsidR="00F929AC" w:rsidRDefault="00F929AC" w:rsidP="001E6CB5">
      <w:pPr>
        <w:pStyle w:val="Betarp"/>
      </w:pPr>
      <w:r w:rsidRPr="00CD1CE9">
        <w:rPr>
          <w:b/>
        </w:rPr>
        <w:t>DĖL KONSTITUCINIŲ PRINCIPŲ TAIKYMO IR TEISĖS AKTŲ</w:t>
      </w:r>
      <w:r>
        <w:rPr>
          <w:rFonts w:ascii="Algerian" w:hAnsi="Algerian"/>
          <w:sz w:val="32"/>
          <w:szCs w:val="32"/>
        </w:rPr>
        <w:t xml:space="preserve"> </w:t>
      </w:r>
      <w:r w:rsidRPr="00CD1CE9">
        <w:rPr>
          <w:b/>
        </w:rPr>
        <w:t>SPRAGŲ GRĄŽINANT NEIŠMOKĖTĄ DARBO UŽMOKESČIO DALĮ</w:t>
      </w:r>
      <w:r>
        <w:rPr>
          <w:rFonts w:ascii="Algerian" w:hAnsi="Algerian"/>
        </w:rPr>
        <w:t xml:space="preserve">                                                   </w:t>
      </w:r>
    </w:p>
    <w:p w:rsidR="00F929AC" w:rsidRPr="00B202F1" w:rsidRDefault="00F929AC" w:rsidP="00116133">
      <w:pPr>
        <w:pStyle w:val="Betarp"/>
        <w:jc w:val="both"/>
      </w:pPr>
    </w:p>
    <w:p w:rsidR="00F929AC" w:rsidRPr="001E0024" w:rsidRDefault="00F929AC" w:rsidP="00CD1CE9">
      <w:pPr>
        <w:ind w:firstLine="1296"/>
        <w:jc w:val="both"/>
        <w:rPr>
          <w:u w:val="single"/>
        </w:rPr>
      </w:pPr>
      <w:r>
        <w:t>2016 m. liepos 28 d. Anykščių rajono Trišalė taryba svarstė klausimą „</w:t>
      </w:r>
      <w:r w:rsidRPr="009415D8">
        <w:t xml:space="preserve">Dėl Lietuvos Respublikos asmenų, kuriems už darbą apmokama iš valstybės ar savivaldybės biudžeto lėšų dėl ekonomikos krizės </w:t>
      </w:r>
      <w:r>
        <w:t xml:space="preserve">neproporcingai sumažinto darbo </w:t>
      </w:r>
      <w:r w:rsidRPr="009415D8">
        <w:t xml:space="preserve">užmokesčio  (atlyginimo) dalies grąžinimo įstatymo </w:t>
      </w:r>
      <w:r>
        <w:t xml:space="preserve"> (toliau - Grąžinimo įstatymas) </w:t>
      </w:r>
      <w:r w:rsidRPr="009415D8">
        <w:t xml:space="preserve">Nr. XII -1927 </w:t>
      </w:r>
      <w:r>
        <w:t>pakeitimo“.</w:t>
      </w:r>
      <w:r w:rsidRPr="009415D8">
        <w:t xml:space="preserve"> </w:t>
      </w:r>
    </w:p>
    <w:p w:rsidR="00F929AC" w:rsidRDefault="00F929AC" w:rsidP="00116133">
      <w:pPr>
        <w:pStyle w:val="Betarp"/>
        <w:jc w:val="both"/>
      </w:pPr>
      <w:r>
        <w:t xml:space="preserve">               Anykščių rajono Trišalės tarybos nuomone, Lietuvos Respublikos Seimas ir Vyriausybė netinkamai aiškino konstitucinės jurisprudencijos principus šiuo klausimu bei nebuvo užtikrintas Lietuvos Respublikos Konstitucijos 48 str. 1 d. nurodytas teisingo apmokėjimo už darbą principo įgyvendinimas, ko pasekmė – priimtas neteisingas Grąžinimo įstatymas. Manome, kad būtina nedelsiant parengti ir Seimui pateikti Grąžinimo įstatymo pakeitimus, kurie užtikrintų visos neišmokėtos darbo užmokesčio dalies grąžinimą. To įrodymui pateikiame pavyzdį:</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0"/>
        <w:gridCol w:w="3532"/>
        <w:gridCol w:w="3547"/>
      </w:tblGrid>
      <w:tr w:rsidR="00F929AC" w:rsidRPr="00154EF4" w:rsidTr="00D07E7F">
        <w:tc>
          <w:tcPr>
            <w:tcW w:w="1930" w:type="dxa"/>
          </w:tcPr>
          <w:p w:rsidR="00F929AC" w:rsidRPr="00154EF4" w:rsidRDefault="00F929AC" w:rsidP="00B84315">
            <w:pPr>
              <w:jc w:val="center"/>
            </w:pPr>
            <w:r w:rsidRPr="00154EF4">
              <w:t>Asmenų inicialai</w:t>
            </w:r>
          </w:p>
        </w:tc>
        <w:tc>
          <w:tcPr>
            <w:tcW w:w="3532" w:type="dxa"/>
          </w:tcPr>
          <w:p w:rsidR="00F929AC" w:rsidRPr="00154EF4" w:rsidRDefault="00F929AC" w:rsidP="00B84315">
            <w:pPr>
              <w:jc w:val="center"/>
            </w:pPr>
            <w:r w:rsidRPr="00154EF4">
              <w:t>Faktiškai negauta darbo užmokesčio sumažinimo laikotarpiu</w:t>
            </w:r>
          </w:p>
        </w:tc>
        <w:tc>
          <w:tcPr>
            <w:tcW w:w="3547" w:type="dxa"/>
          </w:tcPr>
          <w:p w:rsidR="00F929AC" w:rsidRPr="00154EF4" w:rsidRDefault="00F929AC" w:rsidP="00B84315">
            <w:pPr>
              <w:jc w:val="center"/>
            </w:pPr>
            <w:r w:rsidRPr="00154EF4">
              <w:t>Kompensuojama pagal gražinimo mechanizmą</w:t>
            </w:r>
          </w:p>
        </w:tc>
      </w:tr>
      <w:tr w:rsidR="00F929AC" w:rsidRPr="00154EF4" w:rsidTr="00D07E7F">
        <w:trPr>
          <w:trHeight w:val="472"/>
        </w:trPr>
        <w:tc>
          <w:tcPr>
            <w:tcW w:w="1930" w:type="dxa"/>
          </w:tcPr>
          <w:p w:rsidR="00F929AC" w:rsidRPr="00154EF4" w:rsidRDefault="00F929AC" w:rsidP="00B84315">
            <w:pPr>
              <w:jc w:val="center"/>
            </w:pPr>
            <w:r w:rsidRPr="00154EF4">
              <w:t>J. U</w:t>
            </w:r>
            <w:r>
              <w:t>.</w:t>
            </w:r>
          </w:p>
        </w:tc>
        <w:tc>
          <w:tcPr>
            <w:tcW w:w="3532" w:type="dxa"/>
          </w:tcPr>
          <w:p w:rsidR="00F929AC" w:rsidRPr="00154EF4" w:rsidRDefault="00F929AC" w:rsidP="00B84315">
            <w:pPr>
              <w:jc w:val="center"/>
            </w:pPr>
            <w:r>
              <w:t>2579,12 Lt (746,</w:t>
            </w:r>
            <w:r w:rsidRPr="00154EF4">
              <w:t xml:space="preserve">96 </w:t>
            </w:r>
            <w:proofErr w:type="spellStart"/>
            <w:r w:rsidRPr="00154EF4">
              <w:t>Eur</w:t>
            </w:r>
            <w:proofErr w:type="spellEnd"/>
            <w:r w:rsidRPr="00154EF4">
              <w:t>)</w:t>
            </w:r>
          </w:p>
        </w:tc>
        <w:tc>
          <w:tcPr>
            <w:tcW w:w="3547" w:type="dxa"/>
          </w:tcPr>
          <w:p w:rsidR="00F929AC" w:rsidRPr="00154EF4" w:rsidRDefault="00F929AC" w:rsidP="00B84315">
            <w:pPr>
              <w:pStyle w:val="Sraopastraipa"/>
              <w:spacing w:after="0" w:line="240" w:lineRule="auto"/>
              <w:ind w:left="405"/>
              <w:jc w:val="center"/>
              <w:rPr>
                <w:rFonts w:ascii="Times New Roman" w:hAnsi="Times New Roman"/>
                <w:sz w:val="24"/>
                <w:szCs w:val="24"/>
              </w:rPr>
            </w:pPr>
            <w:r w:rsidRPr="00154EF4">
              <w:rPr>
                <w:rFonts w:ascii="Times New Roman" w:hAnsi="Times New Roman"/>
                <w:sz w:val="24"/>
                <w:szCs w:val="24"/>
              </w:rPr>
              <w:t xml:space="preserve">-542.56 Lt (-157,14 </w:t>
            </w:r>
            <w:proofErr w:type="spellStart"/>
            <w:r w:rsidRPr="00154EF4">
              <w:rPr>
                <w:rFonts w:ascii="Times New Roman" w:hAnsi="Times New Roman"/>
                <w:sz w:val="24"/>
                <w:szCs w:val="24"/>
              </w:rPr>
              <w:t>Eur</w:t>
            </w:r>
            <w:proofErr w:type="spellEnd"/>
            <w:r>
              <w:rPr>
                <w:rFonts w:ascii="Times New Roman" w:hAnsi="Times New Roman"/>
                <w:sz w:val="24"/>
                <w:szCs w:val="24"/>
              </w:rPr>
              <w:t>)</w:t>
            </w:r>
            <w:r w:rsidRPr="00154EF4">
              <w:rPr>
                <w:rFonts w:ascii="Times New Roman" w:hAnsi="Times New Roman"/>
                <w:sz w:val="24"/>
                <w:szCs w:val="24"/>
              </w:rPr>
              <w:t xml:space="preserve"> </w:t>
            </w:r>
            <w:r>
              <w:rPr>
                <w:rFonts w:ascii="Times New Roman" w:hAnsi="Times New Roman"/>
                <w:sz w:val="24"/>
                <w:szCs w:val="24"/>
              </w:rPr>
              <w:t>(</w:t>
            </w:r>
            <w:r w:rsidRPr="00154EF4">
              <w:rPr>
                <w:rFonts w:ascii="Times New Roman" w:hAnsi="Times New Roman"/>
                <w:sz w:val="24"/>
                <w:szCs w:val="24"/>
              </w:rPr>
              <w:t>žmogus lieka skolingas)</w:t>
            </w:r>
          </w:p>
        </w:tc>
      </w:tr>
      <w:tr w:rsidR="00F929AC" w:rsidRPr="00154EF4" w:rsidTr="00D07E7F">
        <w:tc>
          <w:tcPr>
            <w:tcW w:w="1930" w:type="dxa"/>
          </w:tcPr>
          <w:p w:rsidR="00F929AC" w:rsidRPr="00154EF4" w:rsidRDefault="00F929AC" w:rsidP="00B84315">
            <w:pPr>
              <w:jc w:val="center"/>
            </w:pPr>
            <w:r w:rsidRPr="00154EF4">
              <w:t>D. P</w:t>
            </w:r>
            <w:r>
              <w:t>.</w:t>
            </w:r>
          </w:p>
        </w:tc>
        <w:tc>
          <w:tcPr>
            <w:tcW w:w="3532" w:type="dxa"/>
          </w:tcPr>
          <w:p w:rsidR="00F929AC" w:rsidRPr="00154EF4" w:rsidRDefault="00F929AC" w:rsidP="00B84315">
            <w:pPr>
              <w:jc w:val="center"/>
            </w:pPr>
            <w:r>
              <w:t>4914,72 Lt (1423,</w:t>
            </w:r>
            <w:r w:rsidRPr="00154EF4">
              <w:t xml:space="preserve">40 </w:t>
            </w:r>
            <w:proofErr w:type="spellStart"/>
            <w:r w:rsidRPr="00154EF4">
              <w:t>Eur</w:t>
            </w:r>
            <w:proofErr w:type="spellEnd"/>
            <w:r w:rsidRPr="00154EF4">
              <w:t>)</w:t>
            </w:r>
          </w:p>
        </w:tc>
        <w:tc>
          <w:tcPr>
            <w:tcW w:w="3547" w:type="dxa"/>
          </w:tcPr>
          <w:p w:rsidR="00F929AC" w:rsidRPr="00154EF4" w:rsidRDefault="00F929AC" w:rsidP="00B84315">
            <w:pPr>
              <w:jc w:val="center"/>
            </w:pPr>
            <w:r>
              <w:t>148.25 Lt</w:t>
            </w:r>
            <w:r w:rsidRPr="00154EF4">
              <w:t xml:space="preserve"> (42,93 </w:t>
            </w:r>
            <w:proofErr w:type="spellStart"/>
            <w:r w:rsidRPr="00154EF4">
              <w:t>Eur</w:t>
            </w:r>
            <w:proofErr w:type="spellEnd"/>
            <w:r w:rsidRPr="00154EF4">
              <w:t>)</w:t>
            </w:r>
          </w:p>
        </w:tc>
      </w:tr>
      <w:tr w:rsidR="00F929AC" w:rsidRPr="00154EF4" w:rsidTr="00D07E7F">
        <w:tc>
          <w:tcPr>
            <w:tcW w:w="1930" w:type="dxa"/>
          </w:tcPr>
          <w:p w:rsidR="00F929AC" w:rsidRPr="00154EF4" w:rsidRDefault="00F929AC" w:rsidP="00B84315">
            <w:pPr>
              <w:jc w:val="center"/>
            </w:pPr>
            <w:r w:rsidRPr="00154EF4">
              <w:t>S. M</w:t>
            </w:r>
            <w:r>
              <w:t>.</w:t>
            </w:r>
          </w:p>
        </w:tc>
        <w:tc>
          <w:tcPr>
            <w:tcW w:w="3532" w:type="dxa"/>
          </w:tcPr>
          <w:p w:rsidR="00F929AC" w:rsidRPr="00154EF4" w:rsidRDefault="00F929AC" w:rsidP="00B84315">
            <w:pPr>
              <w:jc w:val="center"/>
            </w:pPr>
            <w:r>
              <w:t>3993,25 Lt (1156,</w:t>
            </w:r>
            <w:r w:rsidRPr="00154EF4">
              <w:t xml:space="preserve">53 </w:t>
            </w:r>
            <w:proofErr w:type="spellStart"/>
            <w:r w:rsidRPr="00154EF4">
              <w:t>Eur</w:t>
            </w:r>
            <w:proofErr w:type="spellEnd"/>
            <w:r w:rsidRPr="00154EF4">
              <w:t>)</w:t>
            </w:r>
          </w:p>
        </w:tc>
        <w:tc>
          <w:tcPr>
            <w:tcW w:w="3547" w:type="dxa"/>
          </w:tcPr>
          <w:p w:rsidR="00F929AC" w:rsidRPr="00154EF4" w:rsidRDefault="00F929AC" w:rsidP="00B84315">
            <w:pPr>
              <w:jc w:val="center"/>
            </w:pPr>
            <w:r>
              <w:t>1,50 Lt  (0,</w:t>
            </w:r>
            <w:r w:rsidRPr="00154EF4">
              <w:t xml:space="preserve">43 </w:t>
            </w:r>
            <w:proofErr w:type="spellStart"/>
            <w:r w:rsidRPr="00154EF4">
              <w:t>Eur</w:t>
            </w:r>
            <w:proofErr w:type="spellEnd"/>
            <w:r w:rsidRPr="00154EF4">
              <w:t>)</w:t>
            </w:r>
          </w:p>
        </w:tc>
      </w:tr>
      <w:tr w:rsidR="00F929AC" w:rsidRPr="00524FCD" w:rsidTr="00D07E7F">
        <w:tc>
          <w:tcPr>
            <w:tcW w:w="1930" w:type="dxa"/>
          </w:tcPr>
          <w:p w:rsidR="00F929AC" w:rsidRPr="00154EF4" w:rsidRDefault="00F929AC" w:rsidP="00B84315">
            <w:pPr>
              <w:jc w:val="center"/>
            </w:pPr>
            <w:r w:rsidRPr="00154EF4">
              <w:t>J. L</w:t>
            </w:r>
            <w:r>
              <w:t>.</w:t>
            </w:r>
          </w:p>
        </w:tc>
        <w:tc>
          <w:tcPr>
            <w:tcW w:w="3532" w:type="dxa"/>
          </w:tcPr>
          <w:p w:rsidR="00F929AC" w:rsidRPr="00154EF4" w:rsidRDefault="00F929AC" w:rsidP="00B84315">
            <w:pPr>
              <w:jc w:val="center"/>
            </w:pPr>
            <w:r>
              <w:t>5738,26 Lt</w:t>
            </w:r>
            <w:r w:rsidRPr="00154EF4">
              <w:t xml:space="preserve"> (1661,91 </w:t>
            </w:r>
            <w:proofErr w:type="spellStart"/>
            <w:r w:rsidRPr="00154EF4">
              <w:t>Eur</w:t>
            </w:r>
            <w:proofErr w:type="spellEnd"/>
            <w:r w:rsidRPr="00154EF4">
              <w:t>)</w:t>
            </w:r>
          </w:p>
        </w:tc>
        <w:tc>
          <w:tcPr>
            <w:tcW w:w="3547" w:type="dxa"/>
          </w:tcPr>
          <w:p w:rsidR="00F929AC" w:rsidRPr="00524FCD" w:rsidRDefault="00F929AC" w:rsidP="00B84315">
            <w:pPr>
              <w:jc w:val="center"/>
            </w:pPr>
            <w:r w:rsidRPr="00154EF4">
              <w:t>295,07 Lt</w:t>
            </w:r>
            <w:r>
              <w:t xml:space="preserve"> (85,</w:t>
            </w:r>
            <w:r w:rsidRPr="00524FCD">
              <w:t>46</w:t>
            </w:r>
            <w:r>
              <w:t xml:space="preserve"> </w:t>
            </w:r>
            <w:proofErr w:type="spellStart"/>
            <w:r>
              <w:t>Eur</w:t>
            </w:r>
            <w:proofErr w:type="spellEnd"/>
            <w:r>
              <w:t>)</w:t>
            </w:r>
          </w:p>
        </w:tc>
      </w:tr>
    </w:tbl>
    <w:p w:rsidR="00F929AC" w:rsidRDefault="00F929AC" w:rsidP="00116133">
      <w:pPr>
        <w:pStyle w:val="Betarp"/>
        <w:jc w:val="both"/>
      </w:pPr>
    </w:p>
    <w:p w:rsidR="00F929AC" w:rsidRDefault="00F929AC" w:rsidP="00116133">
      <w:pPr>
        <w:pStyle w:val="Betarp"/>
        <w:jc w:val="both"/>
      </w:pPr>
      <w:r>
        <w:t xml:space="preserve">             Esama situacija yra tokia, kad pagal priimtą Grąžinimo įstatymą, viešajame sektoriuje dirbę (ar dirbantys) asmenys negauna visos darbo užmokesčio dalies, kuri buvo neišmokėta dėl ekonominės krizės. Kitas neigiamas aspektas yra tai, kad Grąžinimo įstatyme esanti formulė suponuoja situaciją, kai mažesnius darbo užmokesčius gavusiems asmenims grąžinama mažiau, nei didesnius darbo užmokesčius gavusiems asmenims. Tai kelia klausimą ne tik dėl socialinio teisingumo ir teisėtų lūkesčių principų pažeidimo, bet ir dėl diskriminacijos. Lietuvos Respublikos Lygių galimybių įstatymas draudžia tiesioginę ir netiesioginę diskriminaciją dėl </w:t>
      </w:r>
      <w:r>
        <w:lastRenderedPageBreak/>
        <w:t xml:space="preserve">socialinės padėties ir nepagrįstas žmogaus teisių apribojimas ar privilegijų teikimas dėl socialinės padėties yra laikomas Lygių galimybių įstatymo pažeidimu. </w:t>
      </w:r>
    </w:p>
    <w:p w:rsidR="00F929AC" w:rsidRDefault="00F929AC" w:rsidP="00116133">
      <w:pPr>
        <w:pStyle w:val="Betarp"/>
        <w:jc w:val="both"/>
      </w:pPr>
      <w:r>
        <w:t xml:space="preserve">                Toliau pateikiame argumentus, kurie, mūsų nuomone, įrodo, kad Grąžinimo įstatymas pažeidžia Lietuvos Respublikos Konstituciją ir konstitucinę jurisprudenciją šioje srityje.</w:t>
      </w:r>
    </w:p>
    <w:p w:rsidR="00F929AC" w:rsidRDefault="00F929AC" w:rsidP="00F335C7">
      <w:pPr>
        <w:pStyle w:val="Betarp"/>
        <w:numPr>
          <w:ilvl w:val="0"/>
          <w:numId w:val="1"/>
        </w:numPr>
        <w:jc w:val="both"/>
      </w:pPr>
      <w:r>
        <w:t xml:space="preserve">Konstitucinis teismas 2001 m. liepos 12 d. nutarime konstatavo, kad vienas iš esminių Konstitucijoje įtvirtinto teisinės valstybės principo elementų yra teisinio saugumo principas. Jis reiškia valstybės pareigą užtikrinti teisinio reguliavimo tikrumą ir stabilumą, apsaugoti teisinių santykių subjektų teises, taip pat įgytas teises, gerbti teisėtus interesus bei teisėtus lūkesčius. Principo paskirtis – laiduoti asmens pasitikėjimą savo valstybe ir teise. </w:t>
      </w:r>
    </w:p>
    <w:p w:rsidR="00F929AC" w:rsidRDefault="00F929AC" w:rsidP="00F335C7">
      <w:pPr>
        <w:pStyle w:val="Betarp"/>
        <w:ind w:left="644"/>
        <w:jc w:val="both"/>
      </w:pPr>
      <w:r>
        <w:t>Teisinį reguliavimą galima keisti tik laikantis iš anksto nustatytos tvarkos ir nepažeidžiant Konstitucijos principų ir normų, pataisomis negalima paneigti asmens teisėtų interesų ir teisėtų lūkesčių, turi būti užtikrinamas jurisprudencijos tęstinumas.</w:t>
      </w:r>
    </w:p>
    <w:p w:rsidR="00F929AC" w:rsidRDefault="00F929AC" w:rsidP="00E4584F">
      <w:pPr>
        <w:pStyle w:val="Betarp"/>
        <w:numPr>
          <w:ilvl w:val="0"/>
          <w:numId w:val="1"/>
        </w:numPr>
        <w:jc w:val="both"/>
      </w:pPr>
      <w:r>
        <w:t>Lietuvos Respublikos Konstitucinis teismas, išnagrinėjęs bylą dėl Lietuvos Respublikos įstatymų nuostatų, kuriomis nustatytas sumažintas valstybės tarnautojų darbo užmokestis valstybėje susidarius itin sunkiai ekonominei, finansinei padėčiai, atitikties Lietuvos Respublikos Konstitucijai, 2013 m. liepos 1 d. nutarimu „Dėl Lietuvos Respublikos įstatymų ir nuostatų, kuriomis nustatyti sumažinti valstybės tarnautojų ir teisėjų atlyginimai valstybėje susidarius itin sunkiai ekonominei, finansinei padėčiai, atitikties Lietuvos Respublikos  Konstitucijai“ (</w:t>
      </w:r>
      <w:proofErr w:type="spellStart"/>
      <w:r>
        <w:t>Žin</w:t>
      </w:r>
      <w:proofErr w:type="spellEnd"/>
      <w:r>
        <w:t>. Nr.103-5079), įsigaliojusių 2013 m. spalio 1 d., konstatavo, kad darbo užmokesčio sumažinimas prieštaravo Lietuvos Respublikos Konstitucijos 29 str. 1 daliai, 48 str. 1 d. nuostatai, kad kiekvienas žmogus turi teisę gauti teisingą apmokėjimą už darbą.</w:t>
      </w:r>
    </w:p>
    <w:p w:rsidR="00F929AC" w:rsidRDefault="00F929AC" w:rsidP="00E4584F">
      <w:pPr>
        <w:pStyle w:val="Betarp"/>
        <w:numPr>
          <w:ilvl w:val="0"/>
          <w:numId w:val="1"/>
        </w:numPr>
        <w:jc w:val="both"/>
      </w:pPr>
      <w:r>
        <w:t>Lietuvos Respublikos Konstitucinis Teismas yra ne kartą konstatavęs, kad Konstitucijos 48 str. 1 d. įtvirtintos nuostatos, kad kiekvienas žmogus turi teisę gauti teisingą apmokėjimą už darbą yra neatsiejamos nuo konstitucinių lygiateisiškumo, teisingumo, proporcingumo principų, taip pat ir teisinės valstybės principo, kuris apima ir teisėtų lūkesčių apsaugos principą, reiškiantį, kad, jei asmeniui pagal teisės aktus yra nustatytas tam tikras apmokėjimas už darbą, jis ir turi būti mokamas nustatytą laiką. Be to, Lietuvos Respublikos Konstitucinis teismas savo jurisprudencijoje ne kartą yra konstatavęs, kad valstybės tarnautojai (ir kiti darbuotojai) turi teisę pagrįstai tikėtis, kad jų pagal galiojančius teisės aktus įgytos teisės bus išlaikytos nustatytą laiką ir galės būti realiai įgyvendinamos.</w:t>
      </w:r>
    </w:p>
    <w:p w:rsidR="00F929AC" w:rsidRDefault="00F929AC" w:rsidP="00B202F1">
      <w:pPr>
        <w:pStyle w:val="Betarp"/>
        <w:numPr>
          <w:ilvl w:val="0"/>
          <w:numId w:val="1"/>
        </w:numPr>
        <w:jc w:val="both"/>
      </w:pPr>
      <w:r>
        <w:t>Manome, kad viešajame sektoriuje dirbantys asmenys turi teisėtą lūkestį, kad darbo užmokestis būtų teisingai grąžintas visa dalimi, kuri buvo neišmokėta dėl ekonominės krizės metu priimtų norminių teisės aktų. Neužtikrinus konstitucinės jurisprudencijos principų įtvirtinimo Grąžinimo įstatyme, gali sekti tolesnis klausimo nagrinėjimas Lietuvos Respublikos Konstituciniame teisme, nebus užtikrintas žmonių pasitikėjimas teisine valstybe, bus pažeisti socialinio teisingumo, teisingo atlyginimo už darbą, teisėtų lūkesčių ir kiti principai.</w:t>
      </w:r>
    </w:p>
    <w:p w:rsidR="00F929AC" w:rsidRDefault="00F929AC" w:rsidP="005953DB">
      <w:pPr>
        <w:pStyle w:val="Betarp"/>
        <w:numPr>
          <w:ilvl w:val="0"/>
          <w:numId w:val="1"/>
        </w:numPr>
        <w:jc w:val="both"/>
      </w:pPr>
      <w:r>
        <w:lastRenderedPageBreak/>
        <w:t>Remiantis išdėstytu, prašome išnagrinėti šį Anykščių rajono Trišalės tarybos prašymą, parengti atitinkamus norminių teisės aktų pakeitimų projektus (kurie užtikrintų visos  neišmokėtos darbo užmokesčio dalies grąžinimą) ir pateikti Lietuvos Respublikos Seimui. Apie šio prašymo nagrinėjimo rezultatus bei Jūsų poziciją prašome informuoti Anykščių rajono Trišalę tarybą.</w:t>
      </w:r>
    </w:p>
    <w:p w:rsidR="00F929AC" w:rsidRDefault="00F929AC" w:rsidP="00951730">
      <w:pPr>
        <w:pStyle w:val="Betarp"/>
        <w:jc w:val="both"/>
      </w:pPr>
    </w:p>
    <w:p w:rsidR="00F929AC" w:rsidRDefault="00F929AC" w:rsidP="00951730">
      <w:pPr>
        <w:pStyle w:val="Betarp"/>
        <w:jc w:val="both"/>
      </w:pPr>
    </w:p>
    <w:p w:rsidR="00F929AC" w:rsidRDefault="00F929AC" w:rsidP="00951730">
      <w:pPr>
        <w:pStyle w:val="Betarp"/>
        <w:jc w:val="both"/>
      </w:pPr>
    </w:p>
    <w:p w:rsidR="00F929AC" w:rsidRDefault="00F929AC" w:rsidP="00951730">
      <w:pPr>
        <w:pStyle w:val="Betarp"/>
        <w:jc w:val="both"/>
      </w:pPr>
    </w:p>
    <w:p w:rsidR="00F929AC" w:rsidRPr="00E4584F" w:rsidRDefault="00F929AC" w:rsidP="004D6348">
      <w:pPr>
        <w:pStyle w:val="Betarp"/>
        <w:jc w:val="both"/>
      </w:pPr>
      <w:r>
        <w:t xml:space="preserve">         Anykščių rajono Trišalės tarybos pirmininkas                                Alvydas  Bitinas</w:t>
      </w:r>
    </w:p>
    <w:sectPr w:rsidR="00F929AC" w:rsidRPr="00E4584F" w:rsidSect="002D4068">
      <w:headerReference w:type="even" r:id="rId9"/>
      <w:headerReference w:type="default" r:id="rId10"/>
      <w:pgSz w:w="11906" w:h="16838"/>
      <w:pgMar w:top="1276" w:right="99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83B" w:rsidRDefault="00F5683B">
      <w:r>
        <w:separator/>
      </w:r>
    </w:p>
  </w:endnote>
  <w:endnote w:type="continuationSeparator" w:id="0">
    <w:p w:rsidR="00F5683B" w:rsidRDefault="00F5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altName w:val="Courier New"/>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83B" w:rsidRDefault="00F5683B">
      <w:r>
        <w:separator/>
      </w:r>
    </w:p>
  </w:footnote>
  <w:footnote w:type="continuationSeparator" w:id="0">
    <w:p w:rsidR="00F5683B" w:rsidRDefault="00F56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9AC" w:rsidRDefault="00F929AC" w:rsidP="00BE223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F929AC" w:rsidRDefault="00F929A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9AC" w:rsidRDefault="00F929AC" w:rsidP="00BE223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316FD">
      <w:rPr>
        <w:rStyle w:val="Puslapionumeris"/>
        <w:noProof/>
      </w:rPr>
      <w:t>3</w:t>
    </w:r>
    <w:r>
      <w:rPr>
        <w:rStyle w:val="Puslapionumeris"/>
      </w:rPr>
      <w:fldChar w:fldCharType="end"/>
    </w:r>
  </w:p>
  <w:p w:rsidR="00F929AC" w:rsidRDefault="00F929A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7507E"/>
    <w:multiLevelType w:val="hybridMultilevel"/>
    <w:tmpl w:val="56D22854"/>
    <w:lvl w:ilvl="0" w:tplc="0427000F">
      <w:start w:val="1"/>
      <w:numFmt w:val="decimal"/>
      <w:lvlText w:val="%1."/>
      <w:lvlJc w:val="left"/>
      <w:pPr>
        <w:ind w:left="644"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BA6"/>
    <w:rsid w:val="00031D17"/>
    <w:rsid w:val="00041D09"/>
    <w:rsid w:val="00044A9C"/>
    <w:rsid w:val="000F18D6"/>
    <w:rsid w:val="00116133"/>
    <w:rsid w:val="00150B36"/>
    <w:rsid w:val="00154EF4"/>
    <w:rsid w:val="0018475A"/>
    <w:rsid w:val="001E0024"/>
    <w:rsid w:val="001E6CB5"/>
    <w:rsid w:val="00206980"/>
    <w:rsid w:val="002D4068"/>
    <w:rsid w:val="00307E1C"/>
    <w:rsid w:val="00422763"/>
    <w:rsid w:val="004D6348"/>
    <w:rsid w:val="004F103F"/>
    <w:rsid w:val="0051165F"/>
    <w:rsid w:val="00524FCD"/>
    <w:rsid w:val="005325E2"/>
    <w:rsid w:val="005953DB"/>
    <w:rsid w:val="00860CD7"/>
    <w:rsid w:val="0087390A"/>
    <w:rsid w:val="008827F4"/>
    <w:rsid w:val="00896526"/>
    <w:rsid w:val="009303C7"/>
    <w:rsid w:val="009415D8"/>
    <w:rsid w:val="00951730"/>
    <w:rsid w:val="009537B8"/>
    <w:rsid w:val="00972367"/>
    <w:rsid w:val="009E3084"/>
    <w:rsid w:val="00A16129"/>
    <w:rsid w:val="00A266ED"/>
    <w:rsid w:val="00A65554"/>
    <w:rsid w:val="00AE1B77"/>
    <w:rsid w:val="00B202F1"/>
    <w:rsid w:val="00B41811"/>
    <w:rsid w:val="00B52154"/>
    <w:rsid w:val="00B84315"/>
    <w:rsid w:val="00B850D2"/>
    <w:rsid w:val="00BE2237"/>
    <w:rsid w:val="00C316FD"/>
    <w:rsid w:val="00C863D7"/>
    <w:rsid w:val="00CD1CE9"/>
    <w:rsid w:val="00D07E7F"/>
    <w:rsid w:val="00D23BA6"/>
    <w:rsid w:val="00DA4804"/>
    <w:rsid w:val="00DC21D1"/>
    <w:rsid w:val="00E065F4"/>
    <w:rsid w:val="00E4584F"/>
    <w:rsid w:val="00EA2BE1"/>
    <w:rsid w:val="00EF5A1A"/>
    <w:rsid w:val="00F335C7"/>
    <w:rsid w:val="00F5683B"/>
    <w:rsid w:val="00F929AC"/>
    <w:rsid w:val="00FC13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prastasis">
    <w:name w:val="Normal"/>
    <w:qFormat/>
    <w:rsid w:val="00896526"/>
    <w:pPr>
      <w:spacing w:after="120" w:line="276" w:lineRule="auto"/>
    </w:pPr>
    <w:rPr>
      <w:sz w:val="24"/>
      <w:szCs w:val="24"/>
      <w:lang w:eastAsia="en-US"/>
    </w:rPr>
  </w:style>
  <w:style w:type="paragraph" w:styleId="Antrat1">
    <w:name w:val="heading 1"/>
    <w:basedOn w:val="prastasis"/>
    <w:next w:val="prastasis"/>
    <w:link w:val="Antrat1Diagrama"/>
    <w:uiPriority w:val="99"/>
    <w:qFormat/>
    <w:rsid w:val="00896526"/>
    <w:pPr>
      <w:keepNext/>
      <w:outlineLvl w:val="0"/>
    </w:pPr>
    <w:rPr>
      <w:sz w:val="28"/>
    </w:rPr>
  </w:style>
  <w:style w:type="paragraph" w:styleId="Antrat2">
    <w:name w:val="heading 2"/>
    <w:basedOn w:val="prastasis"/>
    <w:next w:val="prastasis"/>
    <w:link w:val="Antrat2Diagrama"/>
    <w:uiPriority w:val="99"/>
    <w:qFormat/>
    <w:rsid w:val="00896526"/>
    <w:pPr>
      <w:keepNext/>
      <w:jc w:val="center"/>
      <w:outlineLvl w:val="1"/>
    </w:pPr>
    <w:rPr>
      <w:sz w:val="28"/>
    </w:rPr>
  </w:style>
  <w:style w:type="paragraph" w:styleId="Antrat3">
    <w:name w:val="heading 3"/>
    <w:basedOn w:val="prastasis"/>
    <w:next w:val="prastasis"/>
    <w:link w:val="Antrat3Diagrama"/>
    <w:uiPriority w:val="99"/>
    <w:qFormat/>
    <w:rsid w:val="00896526"/>
    <w:pPr>
      <w:keepNext/>
      <w:jc w:val="center"/>
      <w:outlineLvl w:val="2"/>
    </w:pPr>
    <w:rPr>
      <w:b/>
      <w:bCs/>
    </w:rPr>
  </w:style>
  <w:style w:type="paragraph" w:styleId="Antrat4">
    <w:name w:val="heading 4"/>
    <w:basedOn w:val="prastasis"/>
    <w:next w:val="prastasis"/>
    <w:link w:val="Antrat4Diagrama"/>
    <w:uiPriority w:val="99"/>
    <w:qFormat/>
    <w:rsid w:val="00896526"/>
    <w:pPr>
      <w:keepNext/>
      <w:jc w:val="center"/>
      <w:outlineLvl w:val="3"/>
    </w:pPr>
    <w:rPr>
      <w:b/>
      <w:bCs/>
      <w:sz w:val="28"/>
    </w:rPr>
  </w:style>
  <w:style w:type="paragraph" w:styleId="Antrat5">
    <w:name w:val="heading 5"/>
    <w:basedOn w:val="prastasis"/>
    <w:next w:val="prastasis"/>
    <w:link w:val="Antrat5Diagrama"/>
    <w:uiPriority w:val="99"/>
    <w:qFormat/>
    <w:rsid w:val="00896526"/>
    <w:pPr>
      <w:keepNext/>
      <w:ind w:firstLine="720"/>
      <w:jc w:val="both"/>
      <w:outlineLvl w:val="4"/>
    </w:pPr>
    <w:rPr>
      <w:sz w:val="32"/>
    </w:rPr>
  </w:style>
  <w:style w:type="paragraph" w:styleId="Antrat6">
    <w:name w:val="heading 6"/>
    <w:basedOn w:val="prastasis"/>
    <w:next w:val="prastasis"/>
    <w:link w:val="Antrat6Diagrama"/>
    <w:uiPriority w:val="99"/>
    <w:qFormat/>
    <w:rsid w:val="00896526"/>
    <w:pPr>
      <w:keepNext/>
      <w:ind w:firstLine="720"/>
      <w:jc w:val="both"/>
      <w:outlineLvl w:val="5"/>
    </w:pPr>
    <w:rPr>
      <w:b/>
      <w:bCs/>
      <w:sz w:val="28"/>
    </w:rPr>
  </w:style>
  <w:style w:type="paragraph" w:styleId="Antrat7">
    <w:name w:val="heading 7"/>
    <w:basedOn w:val="prastasis"/>
    <w:next w:val="prastasis"/>
    <w:link w:val="Antrat7Diagrama"/>
    <w:uiPriority w:val="99"/>
    <w:qFormat/>
    <w:rsid w:val="00896526"/>
    <w:pPr>
      <w:keepNext/>
      <w:jc w:val="both"/>
      <w:outlineLvl w:val="6"/>
    </w:pPr>
    <w:rPr>
      <w:sz w:val="28"/>
      <w:lang w:eastAsia="lt-LT"/>
    </w:rPr>
  </w:style>
  <w:style w:type="paragraph" w:styleId="Antrat8">
    <w:name w:val="heading 8"/>
    <w:basedOn w:val="prastasis"/>
    <w:next w:val="prastasis"/>
    <w:link w:val="Antrat8Diagrama"/>
    <w:uiPriority w:val="99"/>
    <w:qFormat/>
    <w:rsid w:val="00896526"/>
    <w:pPr>
      <w:keepNext/>
      <w:ind w:left="720"/>
      <w:jc w:val="both"/>
      <w:outlineLvl w:val="7"/>
    </w:pPr>
    <w:rPr>
      <w:b/>
      <w:bCs/>
      <w:sz w:val="28"/>
    </w:rPr>
  </w:style>
  <w:style w:type="paragraph" w:styleId="Antrat9">
    <w:name w:val="heading 9"/>
    <w:basedOn w:val="prastasis"/>
    <w:next w:val="prastasis"/>
    <w:link w:val="Antrat9Diagrama"/>
    <w:uiPriority w:val="99"/>
    <w:qFormat/>
    <w:rsid w:val="00896526"/>
    <w:pPr>
      <w:keepNext/>
      <w:ind w:left="720"/>
      <w:jc w:val="both"/>
      <w:outlineLvl w:val="8"/>
    </w:pPr>
    <w:rPr>
      <w:i/>
      <w:iCs/>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896526"/>
    <w:rPr>
      <w:rFonts w:cs="Times New Roman"/>
      <w:sz w:val="24"/>
      <w:szCs w:val="24"/>
    </w:rPr>
  </w:style>
  <w:style w:type="character" w:customStyle="1" w:styleId="Antrat2Diagrama">
    <w:name w:val="Antraštė 2 Diagrama"/>
    <w:basedOn w:val="Numatytasispastraiposriftas"/>
    <w:link w:val="Antrat2"/>
    <w:uiPriority w:val="99"/>
    <w:locked/>
    <w:rsid w:val="00896526"/>
    <w:rPr>
      <w:rFonts w:cs="Times New Roman"/>
      <w:sz w:val="24"/>
      <w:szCs w:val="24"/>
    </w:rPr>
  </w:style>
  <w:style w:type="character" w:customStyle="1" w:styleId="Antrat3Diagrama">
    <w:name w:val="Antraštė 3 Diagrama"/>
    <w:basedOn w:val="Numatytasispastraiposriftas"/>
    <w:link w:val="Antrat3"/>
    <w:uiPriority w:val="99"/>
    <w:locked/>
    <w:rsid w:val="00896526"/>
    <w:rPr>
      <w:rFonts w:cs="Times New Roman"/>
      <w:b/>
      <w:bCs/>
      <w:sz w:val="24"/>
      <w:szCs w:val="24"/>
    </w:rPr>
  </w:style>
  <w:style w:type="character" w:customStyle="1" w:styleId="Antrat4Diagrama">
    <w:name w:val="Antraštė 4 Diagrama"/>
    <w:basedOn w:val="Numatytasispastraiposriftas"/>
    <w:link w:val="Antrat4"/>
    <w:uiPriority w:val="99"/>
    <w:locked/>
    <w:rsid w:val="00896526"/>
    <w:rPr>
      <w:rFonts w:cs="Times New Roman"/>
      <w:b/>
      <w:bCs/>
      <w:sz w:val="24"/>
      <w:szCs w:val="24"/>
    </w:rPr>
  </w:style>
  <w:style w:type="character" w:customStyle="1" w:styleId="Antrat5Diagrama">
    <w:name w:val="Antraštė 5 Diagrama"/>
    <w:basedOn w:val="Numatytasispastraiposriftas"/>
    <w:link w:val="Antrat5"/>
    <w:uiPriority w:val="99"/>
    <w:locked/>
    <w:rsid w:val="00896526"/>
    <w:rPr>
      <w:rFonts w:cs="Times New Roman"/>
      <w:sz w:val="24"/>
      <w:szCs w:val="24"/>
    </w:rPr>
  </w:style>
  <w:style w:type="character" w:customStyle="1" w:styleId="Antrat6Diagrama">
    <w:name w:val="Antraštė 6 Diagrama"/>
    <w:basedOn w:val="Numatytasispastraiposriftas"/>
    <w:link w:val="Antrat6"/>
    <w:uiPriority w:val="99"/>
    <w:locked/>
    <w:rsid w:val="00896526"/>
    <w:rPr>
      <w:rFonts w:cs="Times New Roman"/>
      <w:b/>
      <w:bCs/>
      <w:sz w:val="24"/>
      <w:szCs w:val="24"/>
    </w:rPr>
  </w:style>
  <w:style w:type="character" w:customStyle="1" w:styleId="Antrat7Diagrama">
    <w:name w:val="Antraštė 7 Diagrama"/>
    <w:basedOn w:val="Numatytasispastraiposriftas"/>
    <w:link w:val="Antrat7"/>
    <w:uiPriority w:val="99"/>
    <w:locked/>
    <w:rsid w:val="00896526"/>
    <w:rPr>
      <w:rFonts w:cs="Times New Roman"/>
      <w:sz w:val="24"/>
      <w:szCs w:val="24"/>
      <w:lang w:eastAsia="lt-LT"/>
    </w:rPr>
  </w:style>
  <w:style w:type="character" w:customStyle="1" w:styleId="Antrat8Diagrama">
    <w:name w:val="Antraštė 8 Diagrama"/>
    <w:basedOn w:val="Numatytasispastraiposriftas"/>
    <w:link w:val="Antrat8"/>
    <w:uiPriority w:val="99"/>
    <w:locked/>
    <w:rsid w:val="00896526"/>
    <w:rPr>
      <w:rFonts w:cs="Times New Roman"/>
      <w:b/>
      <w:bCs/>
      <w:sz w:val="24"/>
      <w:szCs w:val="24"/>
    </w:rPr>
  </w:style>
  <w:style w:type="character" w:customStyle="1" w:styleId="Antrat9Diagrama">
    <w:name w:val="Antraštė 9 Diagrama"/>
    <w:basedOn w:val="Numatytasispastraiposriftas"/>
    <w:link w:val="Antrat9"/>
    <w:uiPriority w:val="99"/>
    <w:locked/>
    <w:rsid w:val="00896526"/>
    <w:rPr>
      <w:rFonts w:cs="Times New Roman"/>
      <w:i/>
      <w:iCs/>
      <w:sz w:val="24"/>
      <w:szCs w:val="24"/>
    </w:rPr>
  </w:style>
  <w:style w:type="paragraph" w:styleId="Betarp">
    <w:name w:val="No Spacing"/>
    <w:uiPriority w:val="99"/>
    <w:qFormat/>
    <w:rsid w:val="00896526"/>
    <w:pPr>
      <w:spacing w:after="120" w:line="276" w:lineRule="auto"/>
    </w:pPr>
    <w:rPr>
      <w:sz w:val="24"/>
      <w:szCs w:val="24"/>
      <w:lang w:eastAsia="en-US"/>
    </w:rPr>
  </w:style>
  <w:style w:type="character" w:styleId="Hipersaitas">
    <w:name w:val="Hyperlink"/>
    <w:basedOn w:val="Numatytasispastraiposriftas"/>
    <w:uiPriority w:val="99"/>
    <w:semiHidden/>
    <w:rsid w:val="000F18D6"/>
    <w:rPr>
      <w:rFonts w:cs="Times New Roman"/>
      <w:color w:val="333333"/>
      <w:u w:val="single"/>
    </w:rPr>
  </w:style>
  <w:style w:type="character" w:styleId="Grietas">
    <w:name w:val="Strong"/>
    <w:basedOn w:val="Numatytasispastraiposriftas"/>
    <w:uiPriority w:val="99"/>
    <w:qFormat/>
    <w:rsid w:val="000F18D6"/>
    <w:rPr>
      <w:rFonts w:cs="Times New Roman"/>
      <w:b/>
      <w:bCs/>
    </w:rPr>
  </w:style>
  <w:style w:type="paragraph" w:styleId="prastasistinklapis">
    <w:name w:val="Normal (Web)"/>
    <w:basedOn w:val="prastasis"/>
    <w:uiPriority w:val="99"/>
    <w:semiHidden/>
    <w:rsid w:val="000F18D6"/>
    <w:pPr>
      <w:spacing w:before="240" w:after="240"/>
    </w:pPr>
    <w:rPr>
      <w:lang w:eastAsia="lt-LT"/>
    </w:rPr>
  </w:style>
  <w:style w:type="character" w:styleId="Emfaz">
    <w:name w:val="Emphasis"/>
    <w:basedOn w:val="Numatytasispastraiposriftas"/>
    <w:uiPriority w:val="99"/>
    <w:qFormat/>
    <w:rsid w:val="000F18D6"/>
    <w:rPr>
      <w:rFonts w:cs="Times New Roman"/>
      <w:i/>
      <w:iCs/>
    </w:rPr>
  </w:style>
  <w:style w:type="paragraph" w:styleId="HTMLadresas">
    <w:name w:val="HTML Address"/>
    <w:basedOn w:val="prastasis"/>
    <w:link w:val="HTMLadresasDiagrama"/>
    <w:uiPriority w:val="99"/>
    <w:semiHidden/>
    <w:rsid w:val="000F18D6"/>
    <w:rPr>
      <w:i/>
      <w:iCs/>
      <w:lang w:eastAsia="lt-LT"/>
    </w:rPr>
  </w:style>
  <w:style w:type="character" w:customStyle="1" w:styleId="HTMLadresasDiagrama">
    <w:name w:val="HTML adresas Diagrama"/>
    <w:basedOn w:val="Numatytasispastraiposriftas"/>
    <w:link w:val="HTMLadresas"/>
    <w:uiPriority w:val="99"/>
    <w:semiHidden/>
    <w:locked/>
    <w:rsid w:val="000F18D6"/>
    <w:rPr>
      <w:rFonts w:cs="Times New Roman"/>
      <w:i/>
      <w:iCs/>
      <w:sz w:val="24"/>
      <w:szCs w:val="24"/>
      <w:lang w:eastAsia="lt-LT"/>
    </w:rPr>
  </w:style>
  <w:style w:type="paragraph" w:styleId="Pagrindinistekstas">
    <w:name w:val="Body Text"/>
    <w:basedOn w:val="prastasis"/>
    <w:link w:val="PagrindinistekstasDiagrama"/>
    <w:uiPriority w:val="99"/>
    <w:semiHidden/>
    <w:rsid w:val="000F18D6"/>
    <w:pPr>
      <w:spacing w:before="240" w:after="240"/>
    </w:pPr>
    <w:rPr>
      <w:lang w:eastAsia="lt-LT"/>
    </w:rPr>
  </w:style>
  <w:style w:type="character" w:customStyle="1" w:styleId="PagrindinistekstasDiagrama">
    <w:name w:val="Pagrindinis tekstas Diagrama"/>
    <w:basedOn w:val="Numatytasispastraiposriftas"/>
    <w:link w:val="Pagrindinistekstas"/>
    <w:uiPriority w:val="99"/>
    <w:semiHidden/>
    <w:locked/>
    <w:rsid w:val="000F18D6"/>
    <w:rPr>
      <w:rFonts w:cs="Times New Roman"/>
      <w:sz w:val="24"/>
      <w:szCs w:val="24"/>
      <w:lang w:eastAsia="lt-LT"/>
    </w:rPr>
  </w:style>
  <w:style w:type="character" w:customStyle="1" w:styleId="modifydate1">
    <w:name w:val="modifydate1"/>
    <w:basedOn w:val="Numatytasispastraiposriftas"/>
    <w:uiPriority w:val="99"/>
    <w:rsid w:val="000F18D6"/>
    <w:rPr>
      <w:rFonts w:cs="Times New Roman"/>
      <w:color w:val="666666"/>
      <w:sz w:val="22"/>
      <w:szCs w:val="22"/>
    </w:rPr>
  </w:style>
  <w:style w:type="paragraph" w:styleId="Sraopastraipa">
    <w:name w:val="List Paragraph"/>
    <w:basedOn w:val="prastasis"/>
    <w:uiPriority w:val="99"/>
    <w:qFormat/>
    <w:rsid w:val="00D07E7F"/>
    <w:pPr>
      <w:spacing w:after="160" w:line="256" w:lineRule="auto"/>
      <w:ind w:left="720"/>
      <w:contextualSpacing/>
    </w:pPr>
    <w:rPr>
      <w:rFonts w:ascii="Calibri" w:hAnsi="Calibri"/>
      <w:sz w:val="22"/>
      <w:szCs w:val="22"/>
    </w:rPr>
  </w:style>
  <w:style w:type="paragraph" w:styleId="Debesliotekstas">
    <w:name w:val="Balloon Text"/>
    <w:basedOn w:val="prastasis"/>
    <w:link w:val="DebesliotekstasDiagrama"/>
    <w:uiPriority w:val="99"/>
    <w:semiHidden/>
    <w:locked/>
    <w:rsid w:val="005325E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960DD"/>
    <w:rPr>
      <w:sz w:val="0"/>
      <w:szCs w:val="0"/>
      <w:lang w:eastAsia="en-US"/>
    </w:rPr>
  </w:style>
  <w:style w:type="paragraph" w:styleId="Antrats">
    <w:name w:val="header"/>
    <w:basedOn w:val="prastasis"/>
    <w:link w:val="AntratsDiagrama"/>
    <w:uiPriority w:val="99"/>
    <w:locked/>
    <w:rsid w:val="002D4068"/>
    <w:pPr>
      <w:tabs>
        <w:tab w:val="center" w:pos="4819"/>
        <w:tab w:val="right" w:pos="9638"/>
      </w:tabs>
    </w:pPr>
  </w:style>
  <w:style w:type="character" w:customStyle="1" w:styleId="AntratsDiagrama">
    <w:name w:val="Antraštės Diagrama"/>
    <w:basedOn w:val="Numatytasispastraiposriftas"/>
    <w:link w:val="Antrats"/>
    <w:uiPriority w:val="99"/>
    <w:semiHidden/>
    <w:rsid w:val="009960DD"/>
    <w:rPr>
      <w:sz w:val="24"/>
      <w:szCs w:val="24"/>
      <w:lang w:eastAsia="en-US"/>
    </w:rPr>
  </w:style>
  <w:style w:type="character" w:styleId="Puslapionumeris">
    <w:name w:val="page number"/>
    <w:basedOn w:val="Numatytasispastraiposriftas"/>
    <w:uiPriority w:val="99"/>
    <w:locked/>
    <w:rsid w:val="002D406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prastasis">
    <w:name w:val="Normal"/>
    <w:qFormat/>
    <w:rsid w:val="00896526"/>
    <w:pPr>
      <w:spacing w:after="120" w:line="276" w:lineRule="auto"/>
    </w:pPr>
    <w:rPr>
      <w:sz w:val="24"/>
      <w:szCs w:val="24"/>
      <w:lang w:eastAsia="en-US"/>
    </w:rPr>
  </w:style>
  <w:style w:type="paragraph" w:styleId="Antrat1">
    <w:name w:val="heading 1"/>
    <w:basedOn w:val="prastasis"/>
    <w:next w:val="prastasis"/>
    <w:link w:val="Antrat1Diagrama"/>
    <w:uiPriority w:val="99"/>
    <w:qFormat/>
    <w:rsid w:val="00896526"/>
    <w:pPr>
      <w:keepNext/>
      <w:outlineLvl w:val="0"/>
    </w:pPr>
    <w:rPr>
      <w:sz w:val="28"/>
    </w:rPr>
  </w:style>
  <w:style w:type="paragraph" w:styleId="Antrat2">
    <w:name w:val="heading 2"/>
    <w:basedOn w:val="prastasis"/>
    <w:next w:val="prastasis"/>
    <w:link w:val="Antrat2Diagrama"/>
    <w:uiPriority w:val="99"/>
    <w:qFormat/>
    <w:rsid w:val="00896526"/>
    <w:pPr>
      <w:keepNext/>
      <w:jc w:val="center"/>
      <w:outlineLvl w:val="1"/>
    </w:pPr>
    <w:rPr>
      <w:sz w:val="28"/>
    </w:rPr>
  </w:style>
  <w:style w:type="paragraph" w:styleId="Antrat3">
    <w:name w:val="heading 3"/>
    <w:basedOn w:val="prastasis"/>
    <w:next w:val="prastasis"/>
    <w:link w:val="Antrat3Diagrama"/>
    <w:uiPriority w:val="99"/>
    <w:qFormat/>
    <w:rsid w:val="00896526"/>
    <w:pPr>
      <w:keepNext/>
      <w:jc w:val="center"/>
      <w:outlineLvl w:val="2"/>
    </w:pPr>
    <w:rPr>
      <w:b/>
      <w:bCs/>
    </w:rPr>
  </w:style>
  <w:style w:type="paragraph" w:styleId="Antrat4">
    <w:name w:val="heading 4"/>
    <w:basedOn w:val="prastasis"/>
    <w:next w:val="prastasis"/>
    <w:link w:val="Antrat4Diagrama"/>
    <w:uiPriority w:val="99"/>
    <w:qFormat/>
    <w:rsid w:val="00896526"/>
    <w:pPr>
      <w:keepNext/>
      <w:jc w:val="center"/>
      <w:outlineLvl w:val="3"/>
    </w:pPr>
    <w:rPr>
      <w:b/>
      <w:bCs/>
      <w:sz w:val="28"/>
    </w:rPr>
  </w:style>
  <w:style w:type="paragraph" w:styleId="Antrat5">
    <w:name w:val="heading 5"/>
    <w:basedOn w:val="prastasis"/>
    <w:next w:val="prastasis"/>
    <w:link w:val="Antrat5Diagrama"/>
    <w:uiPriority w:val="99"/>
    <w:qFormat/>
    <w:rsid w:val="00896526"/>
    <w:pPr>
      <w:keepNext/>
      <w:ind w:firstLine="720"/>
      <w:jc w:val="both"/>
      <w:outlineLvl w:val="4"/>
    </w:pPr>
    <w:rPr>
      <w:sz w:val="32"/>
    </w:rPr>
  </w:style>
  <w:style w:type="paragraph" w:styleId="Antrat6">
    <w:name w:val="heading 6"/>
    <w:basedOn w:val="prastasis"/>
    <w:next w:val="prastasis"/>
    <w:link w:val="Antrat6Diagrama"/>
    <w:uiPriority w:val="99"/>
    <w:qFormat/>
    <w:rsid w:val="00896526"/>
    <w:pPr>
      <w:keepNext/>
      <w:ind w:firstLine="720"/>
      <w:jc w:val="both"/>
      <w:outlineLvl w:val="5"/>
    </w:pPr>
    <w:rPr>
      <w:b/>
      <w:bCs/>
      <w:sz w:val="28"/>
    </w:rPr>
  </w:style>
  <w:style w:type="paragraph" w:styleId="Antrat7">
    <w:name w:val="heading 7"/>
    <w:basedOn w:val="prastasis"/>
    <w:next w:val="prastasis"/>
    <w:link w:val="Antrat7Diagrama"/>
    <w:uiPriority w:val="99"/>
    <w:qFormat/>
    <w:rsid w:val="00896526"/>
    <w:pPr>
      <w:keepNext/>
      <w:jc w:val="both"/>
      <w:outlineLvl w:val="6"/>
    </w:pPr>
    <w:rPr>
      <w:sz w:val="28"/>
      <w:lang w:eastAsia="lt-LT"/>
    </w:rPr>
  </w:style>
  <w:style w:type="paragraph" w:styleId="Antrat8">
    <w:name w:val="heading 8"/>
    <w:basedOn w:val="prastasis"/>
    <w:next w:val="prastasis"/>
    <w:link w:val="Antrat8Diagrama"/>
    <w:uiPriority w:val="99"/>
    <w:qFormat/>
    <w:rsid w:val="00896526"/>
    <w:pPr>
      <w:keepNext/>
      <w:ind w:left="720"/>
      <w:jc w:val="both"/>
      <w:outlineLvl w:val="7"/>
    </w:pPr>
    <w:rPr>
      <w:b/>
      <w:bCs/>
      <w:sz w:val="28"/>
    </w:rPr>
  </w:style>
  <w:style w:type="paragraph" w:styleId="Antrat9">
    <w:name w:val="heading 9"/>
    <w:basedOn w:val="prastasis"/>
    <w:next w:val="prastasis"/>
    <w:link w:val="Antrat9Diagrama"/>
    <w:uiPriority w:val="99"/>
    <w:qFormat/>
    <w:rsid w:val="00896526"/>
    <w:pPr>
      <w:keepNext/>
      <w:ind w:left="720"/>
      <w:jc w:val="both"/>
      <w:outlineLvl w:val="8"/>
    </w:pPr>
    <w:rPr>
      <w:i/>
      <w:iCs/>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896526"/>
    <w:rPr>
      <w:rFonts w:cs="Times New Roman"/>
      <w:sz w:val="24"/>
      <w:szCs w:val="24"/>
    </w:rPr>
  </w:style>
  <w:style w:type="character" w:customStyle="1" w:styleId="Antrat2Diagrama">
    <w:name w:val="Antraštė 2 Diagrama"/>
    <w:basedOn w:val="Numatytasispastraiposriftas"/>
    <w:link w:val="Antrat2"/>
    <w:uiPriority w:val="99"/>
    <w:locked/>
    <w:rsid w:val="00896526"/>
    <w:rPr>
      <w:rFonts w:cs="Times New Roman"/>
      <w:sz w:val="24"/>
      <w:szCs w:val="24"/>
    </w:rPr>
  </w:style>
  <w:style w:type="character" w:customStyle="1" w:styleId="Antrat3Diagrama">
    <w:name w:val="Antraštė 3 Diagrama"/>
    <w:basedOn w:val="Numatytasispastraiposriftas"/>
    <w:link w:val="Antrat3"/>
    <w:uiPriority w:val="99"/>
    <w:locked/>
    <w:rsid w:val="00896526"/>
    <w:rPr>
      <w:rFonts w:cs="Times New Roman"/>
      <w:b/>
      <w:bCs/>
      <w:sz w:val="24"/>
      <w:szCs w:val="24"/>
    </w:rPr>
  </w:style>
  <w:style w:type="character" w:customStyle="1" w:styleId="Antrat4Diagrama">
    <w:name w:val="Antraštė 4 Diagrama"/>
    <w:basedOn w:val="Numatytasispastraiposriftas"/>
    <w:link w:val="Antrat4"/>
    <w:uiPriority w:val="99"/>
    <w:locked/>
    <w:rsid w:val="00896526"/>
    <w:rPr>
      <w:rFonts w:cs="Times New Roman"/>
      <w:b/>
      <w:bCs/>
      <w:sz w:val="24"/>
      <w:szCs w:val="24"/>
    </w:rPr>
  </w:style>
  <w:style w:type="character" w:customStyle="1" w:styleId="Antrat5Diagrama">
    <w:name w:val="Antraštė 5 Diagrama"/>
    <w:basedOn w:val="Numatytasispastraiposriftas"/>
    <w:link w:val="Antrat5"/>
    <w:uiPriority w:val="99"/>
    <w:locked/>
    <w:rsid w:val="00896526"/>
    <w:rPr>
      <w:rFonts w:cs="Times New Roman"/>
      <w:sz w:val="24"/>
      <w:szCs w:val="24"/>
    </w:rPr>
  </w:style>
  <w:style w:type="character" w:customStyle="1" w:styleId="Antrat6Diagrama">
    <w:name w:val="Antraštė 6 Diagrama"/>
    <w:basedOn w:val="Numatytasispastraiposriftas"/>
    <w:link w:val="Antrat6"/>
    <w:uiPriority w:val="99"/>
    <w:locked/>
    <w:rsid w:val="00896526"/>
    <w:rPr>
      <w:rFonts w:cs="Times New Roman"/>
      <w:b/>
      <w:bCs/>
      <w:sz w:val="24"/>
      <w:szCs w:val="24"/>
    </w:rPr>
  </w:style>
  <w:style w:type="character" w:customStyle="1" w:styleId="Antrat7Diagrama">
    <w:name w:val="Antraštė 7 Diagrama"/>
    <w:basedOn w:val="Numatytasispastraiposriftas"/>
    <w:link w:val="Antrat7"/>
    <w:uiPriority w:val="99"/>
    <w:locked/>
    <w:rsid w:val="00896526"/>
    <w:rPr>
      <w:rFonts w:cs="Times New Roman"/>
      <w:sz w:val="24"/>
      <w:szCs w:val="24"/>
      <w:lang w:eastAsia="lt-LT"/>
    </w:rPr>
  </w:style>
  <w:style w:type="character" w:customStyle="1" w:styleId="Antrat8Diagrama">
    <w:name w:val="Antraštė 8 Diagrama"/>
    <w:basedOn w:val="Numatytasispastraiposriftas"/>
    <w:link w:val="Antrat8"/>
    <w:uiPriority w:val="99"/>
    <w:locked/>
    <w:rsid w:val="00896526"/>
    <w:rPr>
      <w:rFonts w:cs="Times New Roman"/>
      <w:b/>
      <w:bCs/>
      <w:sz w:val="24"/>
      <w:szCs w:val="24"/>
    </w:rPr>
  </w:style>
  <w:style w:type="character" w:customStyle="1" w:styleId="Antrat9Diagrama">
    <w:name w:val="Antraštė 9 Diagrama"/>
    <w:basedOn w:val="Numatytasispastraiposriftas"/>
    <w:link w:val="Antrat9"/>
    <w:uiPriority w:val="99"/>
    <w:locked/>
    <w:rsid w:val="00896526"/>
    <w:rPr>
      <w:rFonts w:cs="Times New Roman"/>
      <w:i/>
      <w:iCs/>
      <w:sz w:val="24"/>
      <w:szCs w:val="24"/>
    </w:rPr>
  </w:style>
  <w:style w:type="paragraph" w:styleId="Betarp">
    <w:name w:val="No Spacing"/>
    <w:uiPriority w:val="99"/>
    <w:qFormat/>
    <w:rsid w:val="00896526"/>
    <w:pPr>
      <w:spacing w:after="120" w:line="276" w:lineRule="auto"/>
    </w:pPr>
    <w:rPr>
      <w:sz w:val="24"/>
      <w:szCs w:val="24"/>
      <w:lang w:eastAsia="en-US"/>
    </w:rPr>
  </w:style>
  <w:style w:type="character" w:styleId="Hipersaitas">
    <w:name w:val="Hyperlink"/>
    <w:basedOn w:val="Numatytasispastraiposriftas"/>
    <w:uiPriority w:val="99"/>
    <w:semiHidden/>
    <w:rsid w:val="000F18D6"/>
    <w:rPr>
      <w:rFonts w:cs="Times New Roman"/>
      <w:color w:val="333333"/>
      <w:u w:val="single"/>
    </w:rPr>
  </w:style>
  <w:style w:type="character" w:styleId="Grietas">
    <w:name w:val="Strong"/>
    <w:basedOn w:val="Numatytasispastraiposriftas"/>
    <w:uiPriority w:val="99"/>
    <w:qFormat/>
    <w:rsid w:val="000F18D6"/>
    <w:rPr>
      <w:rFonts w:cs="Times New Roman"/>
      <w:b/>
      <w:bCs/>
    </w:rPr>
  </w:style>
  <w:style w:type="paragraph" w:styleId="prastasistinklapis">
    <w:name w:val="Normal (Web)"/>
    <w:basedOn w:val="prastasis"/>
    <w:uiPriority w:val="99"/>
    <w:semiHidden/>
    <w:rsid w:val="000F18D6"/>
    <w:pPr>
      <w:spacing w:before="240" w:after="240"/>
    </w:pPr>
    <w:rPr>
      <w:lang w:eastAsia="lt-LT"/>
    </w:rPr>
  </w:style>
  <w:style w:type="character" w:styleId="Emfaz">
    <w:name w:val="Emphasis"/>
    <w:basedOn w:val="Numatytasispastraiposriftas"/>
    <w:uiPriority w:val="99"/>
    <w:qFormat/>
    <w:rsid w:val="000F18D6"/>
    <w:rPr>
      <w:rFonts w:cs="Times New Roman"/>
      <w:i/>
      <w:iCs/>
    </w:rPr>
  </w:style>
  <w:style w:type="paragraph" w:styleId="HTMLadresas">
    <w:name w:val="HTML Address"/>
    <w:basedOn w:val="prastasis"/>
    <w:link w:val="HTMLadresasDiagrama"/>
    <w:uiPriority w:val="99"/>
    <w:semiHidden/>
    <w:rsid w:val="000F18D6"/>
    <w:rPr>
      <w:i/>
      <w:iCs/>
      <w:lang w:eastAsia="lt-LT"/>
    </w:rPr>
  </w:style>
  <w:style w:type="character" w:customStyle="1" w:styleId="HTMLadresasDiagrama">
    <w:name w:val="HTML adresas Diagrama"/>
    <w:basedOn w:val="Numatytasispastraiposriftas"/>
    <w:link w:val="HTMLadresas"/>
    <w:uiPriority w:val="99"/>
    <w:semiHidden/>
    <w:locked/>
    <w:rsid w:val="000F18D6"/>
    <w:rPr>
      <w:rFonts w:cs="Times New Roman"/>
      <w:i/>
      <w:iCs/>
      <w:sz w:val="24"/>
      <w:szCs w:val="24"/>
      <w:lang w:eastAsia="lt-LT"/>
    </w:rPr>
  </w:style>
  <w:style w:type="paragraph" w:styleId="Pagrindinistekstas">
    <w:name w:val="Body Text"/>
    <w:basedOn w:val="prastasis"/>
    <w:link w:val="PagrindinistekstasDiagrama"/>
    <w:uiPriority w:val="99"/>
    <w:semiHidden/>
    <w:rsid w:val="000F18D6"/>
    <w:pPr>
      <w:spacing w:before="240" w:after="240"/>
    </w:pPr>
    <w:rPr>
      <w:lang w:eastAsia="lt-LT"/>
    </w:rPr>
  </w:style>
  <w:style w:type="character" w:customStyle="1" w:styleId="PagrindinistekstasDiagrama">
    <w:name w:val="Pagrindinis tekstas Diagrama"/>
    <w:basedOn w:val="Numatytasispastraiposriftas"/>
    <w:link w:val="Pagrindinistekstas"/>
    <w:uiPriority w:val="99"/>
    <w:semiHidden/>
    <w:locked/>
    <w:rsid w:val="000F18D6"/>
    <w:rPr>
      <w:rFonts w:cs="Times New Roman"/>
      <w:sz w:val="24"/>
      <w:szCs w:val="24"/>
      <w:lang w:eastAsia="lt-LT"/>
    </w:rPr>
  </w:style>
  <w:style w:type="character" w:customStyle="1" w:styleId="modifydate1">
    <w:name w:val="modifydate1"/>
    <w:basedOn w:val="Numatytasispastraiposriftas"/>
    <w:uiPriority w:val="99"/>
    <w:rsid w:val="000F18D6"/>
    <w:rPr>
      <w:rFonts w:cs="Times New Roman"/>
      <w:color w:val="666666"/>
      <w:sz w:val="22"/>
      <w:szCs w:val="22"/>
    </w:rPr>
  </w:style>
  <w:style w:type="paragraph" w:styleId="Sraopastraipa">
    <w:name w:val="List Paragraph"/>
    <w:basedOn w:val="prastasis"/>
    <w:uiPriority w:val="99"/>
    <w:qFormat/>
    <w:rsid w:val="00D07E7F"/>
    <w:pPr>
      <w:spacing w:after="160" w:line="256" w:lineRule="auto"/>
      <w:ind w:left="720"/>
      <w:contextualSpacing/>
    </w:pPr>
    <w:rPr>
      <w:rFonts w:ascii="Calibri" w:hAnsi="Calibri"/>
      <w:sz w:val="22"/>
      <w:szCs w:val="22"/>
    </w:rPr>
  </w:style>
  <w:style w:type="paragraph" w:styleId="Debesliotekstas">
    <w:name w:val="Balloon Text"/>
    <w:basedOn w:val="prastasis"/>
    <w:link w:val="DebesliotekstasDiagrama"/>
    <w:uiPriority w:val="99"/>
    <w:semiHidden/>
    <w:locked/>
    <w:rsid w:val="005325E2"/>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960DD"/>
    <w:rPr>
      <w:sz w:val="0"/>
      <w:szCs w:val="0"/>
      <w:lang w:eastAsia="en-US"/>
    </w:rPr>
  </w:style>
  <w:style w:type="paragraph" w:styleId="Antrats">
    <w:name w:val="header"/>
    <w:basedOn w:val="prastasis"/>
    <w:link w:val="AntratsDiagrama"/>
    <w:uiPriority w:val="99"/>
    <w:locked/>
    <w:rsid w:val="002D4068"/>
    <w:pPr>
      <w:tabs>
        <w:tab w:val="center" w:pos="4819"/>
        <w:tab w:val="right" w:pos="9638"/>
      </w:tabs>
    </w:pPr>
  </w:style>
  <w:style w:type="character" w:customStyle="1" w:styleId="AntratsDiagrama">
    <w:name w:val="Antraštės Diagrama"/>
    <w:basedOn w:val="Numatytasispastraiposriftas"/>
    <w:link w:val="Antrats"/>
    <w:uiPriority w:val="99"/>
    <w:semiHidden/>
    <w:rsid w:val="009960DD"/>
    <w:rPr>
      <w:sz w:val="24"/>
      <w:szCs w:val="24"/>
      <w:lang w:eastAsia="en-US"/>
    </w:rPr>
  </w:style>
  <w:style w:type="character" w:styleId="Puslapionumeris">
    <w:name w:val="page number"/>
    <w:basedOn w:val="Numatytasispastraiposriftas"/>
    <w:uiPriority w:val="99"/>
    <w:locked/>
    <w:rsid w:val="002D40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630786">
      <w:marLeft w:val="0"/>
      <w:marRight w:val="0"/>
      <w:marTop w:val="0"/>
      <w:marBottom w:val="0"/>
      <w:divBdr>
        <w:top w:val="none" w:sz="0" w:space="0" w:color="auto"/>
        <w:left w:val="none" w:sz="0" w:space="0" w:color="auto"/>
        <w:bottom w:val="none" w:sz="0" w:space="0" w:color="auto"/>
        <w:right w:val="none" w:sz="0" w:space="0" w:color="auto"/>
      </w:divBdr>
      <w:divsChild>
        <w:div w:id="1397630785">
          <w:marLeft w:val="0"/>
          <w:marRight w:val="0"/>
          <w:marTop w:val="0"/>
          <w:marBottom w:val="0"/>
          <w:divBdr>
            <w:top w:val="none" w:sz="0" w:space="0" w:color="auto"/>
            <w:left w:val="none" w:sz="0" w:space="0" w:color="auto"/>
            <w:bottom w:val="none" w:sz="0" w:space="0" w:color="auto"/>
            <w:right w:val="none" w:sz="0" w:space="0" w:color="auto"/>
          </w:divBdr>
          <w:divsChild>
            <w:div w:id="1397630792">
              <w:marLeft w:val="0"/>
              <w:marRight w:val="0"/>
              <w:marTop w:val="0"/>
              <w:marBottom w:val="0"/>
              <w:divBdr>
                <w:top w:val="none" w:sz="0" w:space="0" w:color="auto"/>
                <w:left w:val="none" w:sz="0" w:space="0" w:color="auto"/>
                <w:bottom w:val="none" w:sz="0" w:space="0" w:color="auto"/>
                <w:right w:val="none" w:sz="0" w:space="0" w:color="auto"/>
              </w:divBdr>
              <w:divsChild>
                <w:div w:id="1397630791">
                  <w:marLeft w:val="0"/>
                  <w:marRight w:val="0"/>
                  <w:marTop w:val="0"/>
                  <w:marBottom w:val="0"/>
                  <w:divBdr>
                    <w:top w:val="none" w:sz="0" w:space="0" w:color="auto"/>
                    <w:left w:val="none" w:sz="0" w:space="0" w:color="auto"/>
                    <w:bottom w:val="none" w:sz="0" w:space="0" w:color="auto"/>
                    <w:right w:val="none" w:sz="0" w:space="0" w:color="auto"/>
                  </w:divBdr>
                  <w:divsChild>
                    <w:div w:id="1397630787">
                      <w:marLeft w:val="0"/>
                      <w:marRight w:val="0"/>
                      <w:marTop w:val="0"/>
                      <w:marBottom w:val="0"/>
                      <w:divBdr>
                        <w:top w:val="none" w:sz="0" w:space="0" w:color="auto"/>
                        <w:left w:val="none" w:sz="0" w:space="0" w:color="auto"/>
                        <w:bottom w:val="none" w:sz="0" w:space="0" w:color="auto"/>
                        <w:right w:val="none" w:sz="0" w:space="0" w:color="auto"/>
                      </w:divBdr>
                      <w:divsChild>
                        <w:div w:id="1397630790">
                          <w:marLeft w:val="0"/>
                          <w:marRight w:val="0"/>
                          <w:marTop w:val="0"/>
                          <w:marBottom w:val="0"/>
                          <w:divBdr>
                            <w:top w:val="none" w:sz="0" w:space="0" w:color="auto"/>
                            <w:left w:val="none" w:sz="0" w:space="0" w:color="auto"/>
                            <w:bottom w:val="none" w:sz="0" w:space="0" w:color="auto"/>
                            <w:right w:val="none" w:sz="0" w:space="0" w:color="auto"/>
                          </w:divBdr>
                          <w:divsChild>
                            <w:div w:id="1397630793">
                              <w:marLeft w:val="0"/>
                              <w:marRight w:val="0"/>
                              <w:marTop w:val="0"/>
                              <w:marBottom w:val="0"/>
                              <w:divBdr>
                                <w:top w:val="none" w:sz="0" w:space="0" w:color="auto"/>
                                <w:left w:val="none" w:sz="0" w:space="0" w:color="auto"/>
                                <w:bottom w:val="none" w:sz="0" w:space="0" w:color="auto"/>
                                <w:right w:val="none" w:sz="0" w:space="0" w:color="auto"/>
                              </w:divBdr>
                              <w:divsChild>
                                <w:div w:id="1397630784">
                                  <w:marLeft w:val="0"/>
                                  <w:marRight w:val="0"/>
                                  <w:marTop w:val="0"/>
                                  <w:marBottom w:val="0"/>
                                  <w:divBdr>
                                    <w:top w:val="none" w:sz="0" w:space="0" w:color="auto"/>
                                    <w:left w:val="none" w:sz="0" w:space="0" w:color="auto"/>
                                    <w:bottom w:val="none" w:sz="0" w:space="0" w:color="auto"/>
                                    <w:right w:val="none" w:sz="0" w:space="0" w:color="auto"/>
                                  </w:divBdr>
                                  <w:divsChild>
                                    <w:div w:id="1397630789">
                                      <w:marLeft w:val="0"/>
                                      <w:marRight w:val="0"/>
                                      <w:marTop w:val="0"/>
                                      <w:marBottom w:val="0"/>
                                      <w:divBdr>
                                        <w:top w:val="none" w:sz="0" w:space="0" w:color="auto"/>
                                        <w:left w:val="none" w:sz="0" w:space="0" w:color="auto"/>
                                        <w:bottom w:val="none" w:sz="0" w:space="0" w:color="auto"/>
                                        <w:right w:val="none" w:sz="0" w:space="0" w:color="auto"/>
                                      </w:divBdr>
                                      <w:divsChild>
                                        <w:div w:id="13976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nyksciai.l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3900</Words>
  <Characters>2223</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Vardas</dc:creator>
  <cp:lastModifiedBy>SOLIDARUMAS</cp:lastModifiedBy>
  <cp:revision>2</cp:revision>
  <cp:lastPrinted>2016-08-03T08:11:00Z</cp:lastPrinted>
  <dcterms:created xsi:type="dcterms:W3CDTF">2016-08-09T15:05:00Z</dcterms:created>
  <dcterms:modified xsi:type="dcterms:W3CDTF">2016-08-09T15:05:00Z</dcterms:modified>
</cp:coreProperties>
</file>